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AE" w:rsidRPr="005D04AE" w:rsidRDefault="005D04AE" w:rsidP="005D04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sl-SI"/>
        </w:rPr>
      </w:pPr>
      <w:r w:rsidRPr="005D04AE">
        <w:rPr>
          <w:rFonts w:ascii="Times New Roman" w:eastAsia="Times New Roman" w:hAnsi="Times New Roman" w:cs="Times New Roman"/>
          <w:b/>
          <w:bCs/>
          <w:sz w:val="36"/>
          <w:szCs w:val="24"/>
          <w:lang w:eastAsia="sl-SI"/>
        </w:rPr>
        <w:t>Sveta maša zadušnica ZA RAJNEGA PAPEŽA FRANČIŠKA BO v NAŠI ŽUPNIJI v TOREK, 22. 4., OB 19. URI V ŽUP. CERKVI.</w:t>
      </w:r>
    </w:p>
    <w:p w:rsidR="005D04AE" w:rsidRPr="005D04AE" w:rsidRDefault="005D04AE" w:rsidP="005D04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sl-SI"/>
        </w:rPr>
      </w:pPr>
      <w:r w:rsidRPr="005D04AE">
        <w:rPr>
          <w:rFonts w:ascii="Times New Roman" w:eastAsia="Times New Roman" w:hAnsi="Times New Roman" w:cs="Times New Roman"/>
          <w:sz w:val="36"/>
          <w:szCs w:val="24"/>
          <w:lang w:eastAsia="sl-SI"/>
        </w:rPr>
        <w:t> </w:t>
      </w:r>
    </w:p>
    <w:p w:rsidR="005D04AE" w:rsidRPr="005D04AE" w:rsidRDefault="005D04AE" w:rsidP="005D04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sl-SI"/>
        </w:rPr>
      </w:pPr>
      <w:r w:rsidRPr="005D04AE">
        <w:rPr>
          <w:rFonts w:ascii="Times New Roman" w:eastAsia="Times New Roman" w:hAnsi="Times New Roman" w:cs="Times New Roman"/>
          <w:b/>
          <w:bCs/>
          <w:sz w:val="36"/>
          <w:szCs w:val="24"/>
          <w:lang w:eastAsia="sl-SI"/>
        </w:rPr>
        <w:t>Zvonjenje ob papeževem pogrebu:</w:t>
      </w:r>
    </w:p>
    <w:p w:rsidR="005D04AE" w:rsidRPr="005D04AE" w:rsidRDefault="005D04AE" w:rsidP="005D04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sl-SI"/>
        </w:rPr>
      </w:pPr>
      <w:r w:rsidRPr="005D04AE">
        <w:rPr>
          <w:rFonts w:ascii="Times New Roman" w:eastAsia="Times New Roman" w:hAnsi="Times New Roman" w:cs="Times New Roman"/>
          <w:b/>
          <w:bCs/>
          <w:sz w:val="36"/>
          <w:szCs w:val="24"/>
          <w:lang w:eastAsia="sl-SI"/>
        </w:rPr>
        <w:t>Ob uri začetka pogreba v Rimu naj se v vseh cerkvah zvoni kakor je krajevna navada za zvonjenje ob pogrebu in sicer 10 minut.</w:t>
      </w:r>
      <w:r w:rsidRPr="005D04AE">
        <w:rPr>
          <w:rFonts w:ascii="Times New Roman" w:eastAsia="Times New Roman" w:hAnsi="Times New Roman" w:cs="Times New Roman"/>
          <w:sz w:val="36"/>
          <w:szCs w:val="24"/>
          <w:lang w:eastAsia="sl-SI"/>
        </w:rPr>
        <w:t xml:space="preserve"> Če te navade ni, zvonimo z malim zvonom (navčkom).</w:t>
      </w:r>
    </w:p>
    <w:p w:rsidR="005D04AE" w:rsidRPr="005D04AE" w:rsidRDefault="005D04AE" w:rsidP="005D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04A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D04AE" w:rsidRPr="005D04AE" w:rsidRDefault="005D04AE" w:rsidP="005D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04A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6E2DFB" w:rsidRDefault="006E2DFB"/>
    <w:sectPr w:rsidR="006E2DFB" w:rsidSect="006E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5D04AE"/>
    <w:rsid w:val="00235252"/>
    <w:rsid w:val="005D04AE"/>
    <w:rsid w:val="006E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2D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5D0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</cp:revision>
  <dcterms:created xsi:type="dcterms:W3CDTF">2025-04-21T14:59:00Z</dcterms:created>
  <dcterms:modified xsi:type="dcterms:W3CDTF">2025-04-21T15:05:00Z</dcterms:modified>
</cp:coreProperties>
</file>