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996BB6">
        <w:rPr>
          <w:b/>
          <w:sz w:val="56"/>
        </w:rPr>
        <w:t>4</w:t>
      </w:r>
      <w:r w:rsidR="003C62ED">
        <w:rPr>
          <w:b/>
          <w:sz w:val="56"/>
        </w:rPr>
        <w:t>. postna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996BB6">
        <w:rPr>
          <w:b/>
          <w:sz w:val="48"/>
        </w:rPr>
        <w:t>-  19</w:t>
      </w:r>
      <w:r w:rsidR="004D76F6">
        <w:rPr>
          <w:b/>
          <w:sz w:val="48"/>
        </w:rPr>
        <w:t>. 3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Default="00475D9D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Poned</w:t>
      </w:r>
      <w:r w:rsidR="002A5131" w:rsidRPr="00146BBA">
        <w:rPr>
          <w:sz w:val="28"/>
          <w:szCs w:val="28"/>
        </w:rPr>
        <w:t>eljek</w:t>
      </w:r>
      <w:r w:rsidR="0093460A" w:rsidRPr="00146BBA">
        <w:rPr>
          <w:sz w:val="28"/>
          <w:szCs w:val="28"/>
        </w:rPr>
        <w:t xml:space="preserve">: </w:t>
      </w:r>
      <w:r w:rsidR="008B35C5">
        <w:rPr>
          <w:sz w:val="28"/>
          <w:szCs w:val="28"/>
        </w:rPr>
        <w:t>sv.</w:t>
      </w:r>
      <w:r w:rsidR="00EB0788">
        <w:rPr>
          <w:sz w:val="28"/>
          <w:szCs w:val="28"/>
        </w:rPr>
        <w:t xml:space="preserve"> </w:t>
      </w:r>
      <w:r w:rsidR="00405A0F">
        <w:rPr>
          <w:sz w:val="28"/>
          <w:szCs w:val="28"/>
        </w:rPr>
        <w:t>Martin, škof</w:t>
      </w:r>
    </w:p>
    <w:p w:rsidR="00941A57" w:rsidRPr="00146BBA" w:rsidRDefault="0036456F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>Tor</w:t>
      </w:r>
      <w:r w:rsidR="0034710B" w:rsidRPr="00146BBA">
        <w:rPr>
          <w:sz w:val="28"/>
          <w:szCs w:val="28"/>
        </w:rPr>
        <w:t xml:space="preserve">ek: </w:t>
      </w:r>
      <w:r w:rsidR="000C1CA0" w:rsidRPr="00146BBA">
        <w:rPr>
          <w:sz w:val="28"/>
          <w:szCs w:val="28"/>
        </w:rPr>
        <w:t xml:space="preserve">sv. </w:t>
      </w:r>
      <w:proofErr w:type="spellStart"/>
      <w:r w:rsidR="00405A0F">
        <w:rPr>
          <w:sz w:val="28"/>
          <w:szCs w:val="28"/>
        </w:rPr>
        <w:t>Hugolin</w:t>
      </w:r>
      <w:proofErr w:type="spellEnd"/>
      <w:r w:rsidR="00405A0F">
        <w:rPr>
          <w:sz w:val="28"/>
          <w:szCs w:val="28"/>
        </w:rPr>
        <w:t>, eremit</w:t>
      </w:r>
    </w:p>
    <w:p w:rsidR="002C66F3" w:rsidRDefault="004941A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Sreda: </w:t>
      </w:r>
      <w:r w:rsidR="003C62ED">
        <w:rPr>
          <w:sz w:val="28"/>
          <w:szCs w:val="28"/>
        </w:rPr>
        <w:t xml:space="preserve">sv. </w:t>
      </w:r>
      <w:r w:rsidR="00405A0F">
        <w:rPr>
          <w:sz w:val="28"/>
          <w:szCs w:val="28"/>
        </w:rPr>
        <w:t>Lea, spokornica</w:t>
      </w:r>
    </w:p>
    <w:p w:rsidR="00EB0788" w:rsidRPr="00EB0788" w:rsidRDefault="004941A1" w:rsidP="00EB0788">
      <w:pPr>
        <w:pStyle w:val="Brezrazmikov"/>
        <w:ind w:left="709"/>
        <w:rPr>
          <w:sz w:val="28"/>
          <w:szCs w:val="28"/>
        </w:rPr>
      </w:pPr>
      <w:r w:rsidRPr="00EB0788">
        <w:rPr>
          <w:sz w:val="28"/>
          <w:szCs w:val="28"/>
        </w:rPr>
        <w:t xml:space="preserve">Četrtek: </w:t>
      </w:r>
      <w:r w:rsidR="00EB0788">
        <w:rPr>
          <w:sz w:val="28"/>
          <w:szCs w:val="28"/>
        </w:rPr>
        <w:t xml:space="preserve">sv. </w:t>
      </w:r>
      <w:r w:rsidR="00405A0F">
        <w:rPr>
          <w:sz w:val="28"/>
          <w:szCs w:val="28"/>
        </w:rPr>
        <w:t>Rebeka, redovnica</w:t>
      </w:r>
    </w:p>
    <w:p w:rsidR="00FD463C" w:rsidRPr="00146BBA" w:rsidRDefault="00CF3CB1" w:rsidP="00336B64">
      <w:pPr>
        <w:pStyle w:val="Brezrazmikov"/>
        <w:ind w:left="709"/>
        <w:rPr>
          <w:sz w:val="28"/>
          <w:szCs w:val="28"/>
        </w:rPr>
      </w:pPr>
      <w:r w:rsidRPr="00146BBA">
        <w:rPr>
          <w:sz w:val="28"/>
          <w:szCs w:val="28"/>
        </w:rPr>
        <w:t xml:space="preserve">Petek: </w:t>
      </w:r>
      <w:r w:rsidR="000C1CA0" w:rsidRPr="00146BBA">
        <w:rPr>
          <w:sz w:val="28"/>
          <w:szCs w:val="28"/>
        </w:rPr>
        <w:t xml:space="preserve">sv. </w:t>
      </w:r>
      <w:r w:rsidR="00405A0F">
        <w:rPr>
          <w:sz w:val="28"/>
          <w:szCs w:val="28"/>
        </w:rPr>
        <w:t>Katarina Švedska, redovnica</w:t>
      </w:r>
    </w:p>
    <w:p w:rsidR="00E403A3" w:rsidRPr="00405A0F" w:rsidRDefault="004941A1" w:rsidP="00336B64">
      <w:pPr>
        <w:pStyle w:val="Brezrazmikov"/>
        <w:ind w:left="709"/>
        <w:rPr>
          <w:b/>
          <w:sz w:val="32"/>
          <w:szCs w:val="28"/>
        </w:rPr>
      </w:pPr>
      <w:r w:rsidRPr="00405A0F">
        <w:rPr>
          <w:b/>
          <w:sz w:val="28"/>
          <w:szCs w:val="28"/>
        </w:rPr>
        <w:t>Sobota</w:t>
      </w:r>
      <w:r w:rsidR="00892C37" w:rsidRPr="00405A0F">
        <w:rPr>
          <w:b/>
          <w:sz w:val="28"/>
          <w:szCs w:val="28"/>
        </w:rPr>
        <w:t>:</w:t>
      </w:r>
      <w:r w:rsidR="00751601" w:rsidRPr="00405A0F">
        <w:rPr>
          <w:b/>
          <w:sz w:val="28"/>
          <w:szCs w:val="28"/>
        </w:rPr>
        <w:t xml:space="preserve"> </w:t>
      </w:r>
      <w:r w:rsidR="00405A0F" w:rsidRPr="00405A0F">
        <w:rPr>
          <w:b/>
          <w:sz w:val="28"/>
          <w:szCs w:val="28"/>
        </w:rPr>
        <w:t>GOSPODOVO OZNANJENJE MARIJI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996BB6">
        <w:rPr>
          <w:b/>
          <w:sz w:val="32"/>
          <w:szCs w:val="28"/>
        </w:rPr>
        <w:t>5</w:t>
      </w:r>
      <w:r w:rsidR="000B2A6A">
        <w:rPr>
          <w:b/>
          <w:sz w:val="32"/>
          <w:szCs w:val="28"/>
        </w:rPr>
        <w:t>. postna</w:t>
      </w:r>
    </w:p>
    <w:p w:rsidR="008B35C5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46BBA" w:rsidRPr="009A7D43" w:rsidRDefault="00146BBA" w:rsidP="00405A0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323605" w:rsidRPr="00323605" w:rsidRDefault="00996BB6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4</w:t>
      </w:r>
      <w:r w:rsidR="002C66F3" w:rsidRPr="002B1270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3C62ED" w:rsidRPr="002B1270">
        <w:rPr>
          <w:rFonts w:eastAsia="Times New Roman" w:cs="Times New Roman"/>
          <w:b/>
          <w:sz w:val="28"/>
          <w:szCs w:val="30"/>
          <w:lang w:eastAsia="sl-SI"/>
        </w:rPr>
        <w:t>postn</w:t>
      </w:r>
      <w:r w:rsidR="002C66F3" w:rsidRPr="002B1270">
        <w:rPr>
          <w:rFonts w:eastAsia="Times New Roman" w:cs="Times New Roman"/>
          <w:b/>
          <w:sz w:val="28"/>
          <w:szCs w:val="30"/>
          <w:lang w:eastAsia="sl-SI"/>
        </w:rPr>
        <w:t>a nedelja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C62ED" w:rsidRPr="002B1270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130613" w:rsidRDefault="002B1270" w:rsidP="004B6CD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323605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 w:rsidR="00996BB6">
        <w:rPr>
          <w:rFonts w:eastAsia="Times New Roman" w:cs="Times New Roman"/>
          <w:b/>
          <w:sz w:val="28"/>
          <w:szCs w:val="30"/>
          <w:lang w:eastAsia="sl-SI"/>
        </w:rPr>
        <w:t xml:space="preserve">ob 14. uri v cerkvi sv. Ane v Šmavru. </w:t>
      </w:r>
    </w:p>
    <w:p w:rsidR="00130613" w:rsidRDefault="00996BB6" w:rsidP="004B6CD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15. </w:t>
      </w:r>
      <w:r w:rsidR="004B6CDD">
        <w:rPr>
          <w:rFonts w:eastAsia="Times New Roman" w:cs="Times New Roman"/>
          <w:b/>
          <w:sz w:val="28"/>
          <w:szCs w:val="30"/>
          <w:lang w:eastAsia="sl-SI"/>
        </w:rPr>
        <w:t>u</w:t>
      </w:r>
      <w:r>
        <w:rPr>
          <w:rFonts w:eastAsia="Times New Roman" w:cs="Times New Roman"/>
          <w:b/>
          <w:sz w:val="28"/>
          <w:szCs w:val="30"/>
          <w:lang w:eastAsia="sl-SI"/>
        </w:rPr>
        <w:t>ri bo molitvena binkoštna dvorana</w:t>
      </w:r>
      <w:r w:rsidR="00405A0F">
        <w:rPr>
          <w:rFonts w:eastAsia="Times New Roman" w:cs="Times New Roman"/>
          <w:b/>
          <w:sz w:val="28"/>
          <w:szCs w:val="30"/>
          <w:lang w:eastAsia="sl-SI"/>
        </w:rPr>
        <w:t xml:space="preserve"> v žup. cerkvi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</w:p>
    <w:p w:rsidR="004B6CDD" w:rsidRDefault="00996BB6" w:rsidP="0013061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Ob 18. </w:t>
      </w:r>
      <w:r w:rsidR="00130613">
        <w:rPr>
          <w:rFonts w:eastAsia="Times New Roman" w:cs="Times New Roman"/>
          <w:b/>
          <w:sz w:val="28"/>
          <w:szCs w:val="30"/>
          <w:lang w:eastAsia="sl-SI"/>
        </w:rPr>
        <w:t>u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ri pa prvo srečanje animatorjev, mladih, študentov, 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devetarjev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>, povabljeni tudi očetje in matere in ostali, da bi lahko imeli oratorij otrok, ki si ga tako želijo in ki ga bo vodila Špela Novak.</w:t>
      </w:r>
    </w:p>
    <w:p w:rsidR="00C12322" w:rsidRPr="00405A0F" w:rsidRDefault="00C12322" w:rsidP="004B6CD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4B6CDD" w:rsidRPr="004B6CDD" w:rsidRDefault="004B6CDD" w:rsidP="005F54A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highlight w:val="yellow"/>
          <w:lang w:eastAsia="sl-SI"/>
        </w:rPr>
      </w:pPr>
      <w:r w:rsidRPr="004B6CDD">
        <w:rPr>
          <w:rFonts w:eastAsia="Times New Roman" w:cs="Times New Roman"/>
          <w:sz w:val="28"/>
          <w:szCs w:val="30"/>
          <w:lang w:eastAsia="sl-SI"/>
        </w:rPr>
        <w:t xml:space="preserve">V petek </w:t>
      </w:r>
      <w:r w:rsidR="00021972">
        <w:rPr>
          <w:rFonts w:eastAsia="Times New Roman" w:cs="Times New Roman"/>
          <w:sz w:val="28"/>
          <w:szCs w:val="30"/>
          <w:lang w:eastAsia="sl-SI"/>
        </w:rPr>
        <w:t>smo se</w:t>
      </w:r>
      <w:r w:rsidRPr="004B6CDD">
        <w:rPr>
          <w:rFonts w:eastAsia="Times New Roman" w:cs="Times New Roman"/>
          <w:sz w:val="28"/>
          <w:szCs w:val="30"/>
          <w:lang w:eastAsia="sl-SI"/>
        </w:rPr>
        <w:t xml:space="preserve"> na pokopališču poslovili od </w:t>
      </w:r>
      <w:r w:rsidRPr="00503D85">
        <w:rPr>
          <w:rFonts w:eastAsia="Times New Roman" w:cs="Times New Roman"/>
          <w:b/>
          <w:sz w:val="28"/>
          <w:szCs w:val="30"/>
          <w:lang w:eastAsia="sl-SI"/>
        </w:rPr>
        <w:t>Ane Kastelic iz</w:t>
      </w:r>
      <w:r w:rsidR="00503D85" w:rsidRPr="00503D85">
        <w:rPr>
          <w:rFonts w:eastAsia="Times New Roman" w:cs="Times New Roman"/>
          <w:b/>
          <w:sz w:val="28"/>
          <w:szCs w:val="30"/>
          <w:lang w:eastAsia="sl-SI"/>
        </w:rPr>
        <w:t xml:space="preserve"> Ljubljane, doma iz Preske.</w:t>
      </w:r>
    </w:p>
    <w:p w:rsidR="00677A6A" w:rsidRPr="00942127" w:rsidRDefault="00677A6A" w:rsidP="004673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467338" w:rsidRDefault="00996BB6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Smo v </w:t>
      </w:r>
      <w:r w:rsidRPr="00996BB6">
        <w:rPr>
          <w:rFonts w:eastAsia="Times New Roman" w:cs="Times New Roman"/>
          <w:b/>
          <w:sz w:val="28"/>
          <w:szCs w:val="30"/>
          <w:lang w:eastAsia="sl-SI"/>
        </w:rPr>
        <w:t>Tednu</w:t>
      </w:r>
      <w:r w:rsidR="00467338" w:rsidRPr="00467338">
        <w:rPr>
          <w:rFonts w:eastAsia="Times New Roman" w:cs="Times New Roman"/>
          <w:b/>
          <w:sz w:val="28"/>
          <w:szCs w:val="30"/>
          <w:lang w:eastAsia="sl-SI"/>
        </w:rPr>
        <w:t xml:space="preserve"> družine.</w:t>
      </w:r>
      <w:r w:rsidR="0046733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535882">
        <w:rPr>
          <w:rFonts w:eastAsia="Times New Roman" w:cs="Times New Roman"/>
          <w:sz w:val="28"/>
          <w:szCs w:val="30"/>
          <w:lang w:eastAsia="sl-SI"/>
        </w:rPr>
        <w:t>V torek po več. maši (18.30)</w:t>
      </w:r>
      <w:r w:rsidR="00151797">
        <w:rPr>
          <w:rFonts w:eastAsia="Times New Roman" w:cs="Times New Roman"/>
          <w:sz w:val="28"/>
          <w:szCs w:val="30"/>
          <w:lang w:eastAsia="sl-SI"/>
        </w:rPr>
        <w:t xml:space="preserve"> bo</w:t>
      </w:r>
      <w:r w:rsidR="0053588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535882" w:rsidRPr="00535882">
        <w:rPr>
          <w:rFonts w:eastAsia="Times New Roman" w:cs="Times New Roman"/>
          <w:b/>
          <w:sz w:val="28"/>
          <w:szCs w:val="30"/>
          <w:lang w:eastAsia="sl-SI"/>
        </w:rPr>
        <w:t>srečanje ŽPS</w:t>
      </w:r>
      <w:r w:rsidR="00535882">
        <w:rPr>
          <w:rFonts w:eastAsia="Times New Roman" w:cs="Times New Roman"/>
          <w:sz w:val="28"/>
          <w:szCs w:val="30"/>
          <w:lang w:eastAsia="sl-SI"/>
        </w:rPr>
        <w:t xml:space="preserve"> v župnišču.</w:t>
      </w:r>
    </w:p>
    <w:p w:rsidR="002B1270" w:rsidRPr="00405A0F" w:rsidRDefault="002B1270" w:rsidP="0046733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96BB6" w:rsidRPr="00996BB6" w:rsidRDefault="006F1955" w:rsidP="00996BB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8B35C5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2B1270">
        <w:rPr>
          <w:rFonts w:eastAsia="Times New Roman" w:cs="Times New Roman"/>
          <w:sz w:val="28"/>
          <w:szCs w:val="30"/>
          <w:lang w:eastAsia="sl-SI"/>
        </w:rPr>
        <w:t>sta</w:t>
      </w:r>
      <w:r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B0043" w:rsidRPr="00677A6A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Pr="00677A6A">
        <w:rPr>
          <w:rFonts w:eastAsia="Times New Roman" w:cs="Times New Roman"/>
          <w:sz w:val="28"/>
          <w:szCs w:val="30"/>
          <w:lang w:eastAsia="sl-SI"/>
        </w:rPr>
        <w:t>na vrsti</w:t>
      </w:r>
      <w:r w:rsidR="000C1CA0" w:rsidRPr="00677A6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55F41">
        <w:rPr>
          <w:rFonts w:eastAsia="Times New Roman" w:cs="Times New Roman"/>
          <w:b/>
          <w:sz w:val="28"/>
          <w:szCs w:val="30"/>
          <w:lang w:eastAsia="sl-SI"/>
        </w:rPr>
        <w:t>Artmanja vas in Reva</w:t>
      </w:r>
      <w:r w:rsidR="002B127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1C2B91" w:rsidRPr="00677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996BB6" w:rsidRPr="00942127" w:rsidRDefault="00996BB6" w:rsidP="00996BB6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996BB6" w:rsidRPr="003C62ED" w:rsidRDefault="00996BB6" w:rsidP="003C62E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praznik </w:t>
      </w:r>
      <w:r w:rsidRPr="00405A0F">
        <w:rPr>
          <w:rFonts w:eastAsia="Times New Roman" w:cs="Times New Roman"/>
          <w:b/>
          <w:sz w:val="28"/>
          <w:szCs w:val="30"/>
          <w:lang w:eastAsia="sl-SI"/>
        </w:rPr>
        <w:t>Gospodovega oznanjenja Devici Mariji</w:t>
      </w:r>
      <w:r>
        <w:rPr>
          <w:rFonts w:eastAsia="Times New Roman" w:cs="Times New Roman"/>
          <w:sz w:val="28"/>
          <w:szCs w:val="30"/>
          <w:lang w:eastAsia="sl-SI"/>
        </w:rPr>
        <w:t>.</w:t>
      </w:r>
      <w:r w:rsidR="00405A0F">
        <w:rPr>
          <w:rFonts w:eastAsia="Times New Roman" w:cs="Times New Roman"/>
          <w:sz w:val="28"/>
          <w:szCs w:val="30"/>
          <w:lang w:eastAsia="sl-SI"/>
        </w:rPr>
        <w:t xml:space="preserve"> Ob 8.45 </w:t>
      </w:r>
      <w:r w:rsidR="00405A0F" w:rsidRPr="00405A0F">
        <w:rPr>
          <w:rFonts w:eastAsia="Times New Roman" w:cs="Times New Roman"/>
          <w:b/>
          <w:sz w:val="28"/>
          <w:szCs w:val="30"/>
          <w:lang w:eastAsia="sl-SI"/>
        </w:rPr>
        <w:t>ministrantske vaje</w:t>
      </w:r>
      <w:r w:rsidR="00405A0F">
        <w:rPr>
          <w:rFonts w:eastAsia="Times New Roman" w:cs="Times New Roman"/>
          <w:sz w:val="28"/>
          <w:szCs w:val="30"/>
          <w:lang w:eastAsia="sl-SI"/>
        </w:rPr>
        <w:t>!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0C1CA0" w:rsidRPr="00F41887" w:rsidRDefault="000C1CA0" w:rsidP="00437026">
      <w:pPr>
        <w:pStyle w:val="Brezrazmikov"/>
        <w:rPr>
          <w:b/>
          <w:sz w:val="20"/>
          <w:szCs w:val="26"/>
          <w:lang w:eastAsia="sl-SI"/>
        </w:rPr>
      </w:pPr>
    </w:p>
    <w:p w:rsidR="00996BB6" w:rsidRPr="00996BB6" w:rsidRDefault="000C1CA0" w:rsidP="002B127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96BB6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5F13AA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405A0F">
        <w:rPr>
          <w:rFonts w:eastAsia="Times New Roman" w:cs="Times New Roman"/>
          <w:b/>
          <w:sz w:val="28"/>
          <w:szCs w:val="30"/>
          <w:lang w:eastAsia="sl-SI"/>
        </w:rPr>
        <w:t>p</w:t>
      </w:r>
      <w:r w:rsidR="00996BB6">
        <w:rPr>
          <w:rFonts w:eastAsia="Times New Roman" w:cs="Times New Roman"/>
          <w:b/>
          <w:sz w:val="28"/>
          <w:szCs w:val="30"/>
          <w:lang w:eastAsia="sl-SI"/>
        </w:rPr>
        <w:t xml:space="preserve">ostna oz. tiha nedelja. </w:t>
      </w:r>
      <w:r w:rsidR="00302DAC">
        <w:rPr>
          <w:rFonts w:eastAsia="Times New Roman" w:cs="Times New Roman"/>
          <w:sz w:val="28"/>
          <w:szCs w:val="30"/>
          <w:lang w:eastAsia="sl-SI"/>
        </w:rPr>
        <w:t>N</w:t>
      </w:r>
      <w:r w:rsidR="00151797" w:rsidRPr="00405A0F">
        <w:rPr>
          <w:rFonts w:eastAsia="Times New Roman" w:cs="Times New Roman"/>
          <w:sz w:val="28"/>
          <w:szCs w:val="30"/>
          <w:lang w:eastAsia="sl-SI"/>
        </w:rPr>
        <w:t xml:space="preserve">a voljo </w:t>
      </w:r>
      <w:r w:rsidR="00151797">
        <w:rPr>
          <w:rFonts w:eastAsia="Times New Roman" w:cs="Times New Roman"/>
          <w:sz w:val="28"/>
          <w:szCs w:val="30"/>
          <w:lang w:eastAsia="sl-SI"/>
        </w:rPr>
        <w:t>bodo oljke iz primorske župnije</w:t>
      </w:r>
      <w:r w:rsidR="00405A0F" w:rsidRPr="00405A0F">
        <w:rPr>
          <w:rFonts w:eastAsia="Times New Roman" w:cs="Times New Roman"/>
          <w:sz w:val="28"/>
          <w:szCs w:val="30"/>
          <w:lang w:eastAsia="sl-SI"/>
        </w:rPr>
        <w:t xml:space="preserve"> Šmarje pri Kopru</w:t>
      </w:r>
      <w:r w:rsidR="00A55F41">
        <w:rPr>
          <w:rFonts w:eastAsia="Times New Roman" w:cs="Times New Roman"/>
          <w:sz w:val="28"/>
          <w:szCs w:val="30"/>
          <w:lang w:eastAsia="sl-SI"/>
        </w:rPr>
        <w:t>. Kot vsako leto jo</w:t>
      </w:r>
      <w:r w:rsidR="00151797">
        <w:rPr>
          <w:rFonts w:eastAsia="Times New Roman" w:cs="Times New Roman"/>
          <w:sz w:val="28"/>
          <w:szCs w:val="30"/>
          <w:lang w:eastAsia="sl-SI"/>
        </w:rPr>
        <w:t xml:space="preserve"> podpremo s prostovoljnim darom za vejico.</w:t>
      </w:r>
    </w:p>
    <w:p w:rsidR="00A437E2" w:rsidRPr="00A437E2" w:rsidRDefault="00996BB6" w:rsidP="00996BB6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  </w:t>
      </w:r>
      <w:r w:rsidR="000B2A6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B1270">
        <w:rPr>
          <w:rFonts w:eastAsia="Times New Roman" w:cs="Times New Roman"/>
          <w:b/>
          <w:sz w:val="28"/>
          <w:szCs w:val="30"/>
          <w:lang w:eastAsia="sl-SI"/>
        </w:rPr>
        <w:t xml:space="preserve">Molitev križevega pota </w:t>
      </w:r>
      <w:r w:rsidR="007A179A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 w:rsidR="002B1270">
        <w:rPr>
          <w:rFonts w:eastAsia="Times New Roman" w:cs="Times New Roman"/>
          <w:b/>
          <w:sz w:val="28"/>
          <w:szCs w:val="30"/>
          <w:lang w:eastAsia="sl-SI"/>
        </w:rPr>
        <w:t xml:space="preserve">ob 14. uri v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Preski; </w:t>
      </w:r>
      <w:r w:rsidRPr="00405A0F">
        <w:rPr>
          <w:rFonts w:eastAsia="Times New Roman" w:cs="Times New Roman"/>
          <w:sz w:val="28"/>
          <w:szCs w:val="30"/>
          <w:lang w:eastAsia="sl-SI"/>
        </w:rPr>
        <w:t>v slučaju deževnega vremena pa v žup. c.</w:t>
      </w:r>
    </w:p>
    <w:p w:rsidR="000C1CA0" w:rsidRPr="00C427B4" w:rsidRDefault="000C1CA0" w:rsidP="000C1CA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772133" w:rsidRPr="00FF3A09" w:rsidRDefault="0077213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D5318F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D5318F" w:rsidRPr="006D7860" w:rsidRDefault="00D5318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20. 3.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5318F" w:rsidRPr="005F13AA" w:rsidRDefault="00D5318F" w:rsidP="00D95AA1">
            <w:pPr>
              <w:rPr>
                <w:sz w:val="40"/>
                <w:szCs w:val="40"/>
              </w:rPr>
            </w:pPr>
            <w:r w:rsidRPr="005F13AA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5318F" w:rsidRPr="00D5318F" w:rsidRDefault="00D5318F" w:rsidP="00E40559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 xml:space="preserve">Marija </w:t>
            </w:r>
            <w:proofErr w:type="spellStart"/>
            <w:r w:rsidRPr="00D5318F">
              <w:rPr>
                <w:sz w:val="40"/>
                <w:szCs w:val="40"/>
              </w:rPr>
              <w:t>Trunkelj</w:t>
            </w:r>
            <w:proofErr w:type="spellEnd"/>
          </w:p>
        </w:tc>
      </w:tr>
      <w:tr w:rsidR="00D5318F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D5318F" w:rsidRPr="00655487" w:rsidRDefault="00D5318F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21</w:t>
            </w:r>
            <w:r>
              <w:rPr>
                <w:sz w:val="28"/>
                <w:szCs w:val="30"/>
              </w:rPr>
              <w:t>. 3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5318F" w:rsidRPr="005F13AA" w:rsidRDefault="00D5318F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5318F" w:rsidRPr="00D5318F" w:rsidRDefault="00D5318F" w:rsidP="00E40559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 xml:space="preserve">Anton Smolič, 30. dan </w:t>
            </w:r>
          </w:p>
        </w:tc>
      </w:tr>
      <w:tr w:rsidR="00D5318F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D5318F" w:rsidRPr="003F27DD" w:rsidRDefault="00D5318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22. 3.</w:t>
            </w:r>
          </w:p>
        </w:tc>
        <w:tc>
          <w:tcPr>
            <w:tcW w:w="1134" w:type="dxa"/>
            <w:shd w:val="clear" w:color="auto" w:fill="FFFFFF" w:themeFill="background1"/>
          </w:tcPr>
          <w:p w:rsidR="00D5318F" w:rsidRPr="002B1270" w:rsidRDefault="00D5318F" w:rsidP="00C13FEA">
            <w:pPr>
              <w:rPr>
                <w:sz w:val="40"/>
                <w:szCs w:val="40"/>
              </w:rPr>
            </w:pPr>
            <w:r w:rsidRPr="002B1270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5318F" w:rsidRPr="00D5318F" w:rsidRDefault="00D5318F" w:rsidP="00E40559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>+ iz dr. Grm</w:t>
            </w:r>
          </w:p>
        </w:tc>
      </w:tr>
      <w:tr w:rsidR="00D5318F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D5318F" w:rsidRPr="005F0610" w:rsidRDefault="00D5318F" w:rsidP="005F0610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23. 3</w:t>
            </w:r>
            <w:r w:rsidRPr="00F53985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5318F" w:rsidRPr="004D76F6" w:rsidRDefault="00D5318F" w:rsidP="003C357E">
            <w:pPr>
              <w:rPr>
                <w:sz w:val="40"/>
                <w:szCs w:val="40"/>
              </w:rPr>
            </w:pPr>
            <w:r w:rsidRPr="004D76F6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5318F" w:rsidRPr="00D5318F" w:rsidRDefault="00D5318F" w:rsidP="00E40559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>Angela in Jurij Kastelic</w:t>
            </w:r>
          </w:p>
        </w:tc>
      </w:tr>
      <w:tr w:rsidR="00D5318F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D5318F" w:rsidRPr="000C1CA0" w:rsidRDefault="00D5318F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24. 3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5318F" w:rsidRPr="002C66F3" w:rsidRDefault="00942127" w:rsidP="00D76B54">
            <w:pPr>
              <w:rPr>
                <w:sz w:val="40"/>
                <w:szCs w:val="40"/>
              </w:rPr>
            </w:pPr>
            <w:r w:rsidRPr="00942127">
              <w:rPr>
                <w:b/>
                <w:sz w:val="40"/>
                <w:szCs w:val="40"/>
              </w:rPr>
              <w:t>17.00</w:t>
            </w:r>
            <w:r>
              <w:rPr>
                <w:sz w:val="40"/>
                <w:szCs w:val="40"/>
              </w:rPr>
              <w:t xml:space="preserve"> </w:t>
            </w:r>
            <w:r w:rsidR="00D5318F" w:rsidRPr="002C66F3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942127" w:rsidRDefault="00942127" w:rsidP="00E405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Ana Kastelic, 7. dan </w:t>
            </w:r>
          </w:p>
          <w:p w:rsidR="00D5318F" w:rsidRPr="00D5318F" w:rsidRDefault="00D5318F" w:rsidP="00E40559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>Alojzija in Jože Petek in vsi + Petek</w:t>
            </w:r>
          </w:p>
        </w:tc>
      </w:tr>
      <w:tr w:rsidR="00D5318F" w:rsidRPr="006A2FAA" w:rsidTr="003C4444">
        <w:trPr>
          <w:trHeight w:val="402"/>
        </w:trPr>
        <w:tc>
          <w:tcPr>
            <w:tcW w:w="2977" w:type="dxa"/>
            <w:shd w:val="clear" w:color="auto" w:fill="FFFFFF" w:themeFill="background1"/>
          </w:tcPr>
          <w:p w:rsidR="00D5318F" w:rsidRDefault="00D5318F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 </w:t>
            </w:r>
            <w:r>
              <w:rPr>
                <w:sz w:val="28"/>
                <w:szCs w:val="34"/>
              </w:rPr>
              <w:t>25. 3</w:t>
            </w:r>
            <w:r w:rsidRPr="005F13AA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  <w:p w:rsidR="00D5318F" w:rsidRPr="002B1270" w:rsidRDefault="00D5318F" w:rsidP="005854B0">
            <w:pPr>
              <w:rPr>
                <w:b/>
                <w:sz w:val="14"/>
                <w:szCs w:val="34"/>
              </w:rPr>
            </w:pPr>
            <w:r>
              <w:rPr>
                <w:b/>
                <w:sz w:val="32"/>
                <w:szCs w:val="34"/>
              </w:rPr>
              <w:t>Marijino oznanjenje</w:t>
            </w:r>
          </w:p>
        </w:tc>
        <w:tc>
          <w:tcPr>
            <w:tcW w:w="1134" w:type="dxa"/>
            <w:shd w:val="clear" w:color="auto" w:fill="FFFFFF" w:themeFill="background1"/>
          </w:tcPr>
          <w:p w:rsidR="00D5318F" w:rsidRPr="004D76F6" w:rsidRDefault="00D5318F" w:rsidP="002B127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8</w:t>
            </w:r>
            <w:r w:rsidRPr="004D76F6">
              <w:rPr>
                <w:b/>
                <w:sz w:val="40"/>
                <w:szCs w:val="40"/>
              </w:rPr>
              <w:t>.00</w:t>
            </w:r>
          </w:p>
          <w:p w:rsidR="00D5318F" w:rsidRPr="004D76F6" w:rsidRDefault="00D5318F" w:rsidP="002B1270">
            <w:pPr>
              <w:rPr>
                <w:b/>
                <w:sz w:val="40"/>
                <w:szCs w:val="40"/>
              </w:rPr>
            </w:pPr>
            <w:r w:rsidRPr="004D76F6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5318F" w:rsidRPr="00D5318F" w:rsidRDefault="00D5318F" w:rsidP="00D5318F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>st. Murn in bratje, obl.</w:t>
            </w:r>
          </w:p>
          <w:p w:rsidR="00D5318F" w:rsidRPr="00D5318F" w:rsidRDefault="00D5318F" w:rsidP="00D5318F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>Anton Vidrih</w:t>
            </w:r>
          </w:p>
        </w:tc>
      </w:tr>
      <w:tr w:rsidR="00D5318F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D5318F" w:rsidRDefault="00D5318F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D5318F" w:rsidRPr="000A0FBD" w:rsidRDefault="00D5318F" w:rsidP="008E0E0B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26. 3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5318F" w:rsidRPr="000A0FBD" w:rsidRDefault="00D5318F" w:rsidP="00CB1E71">
            <w:pPr>
              <w:rPr>
                <w:b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  <w:r>
              <w:rPr>
                <w:sz w:val="40"/>
                <w:szCs w:val="32"/>
              </w:rPr>
              <w:t>8</w:t>
            </w:r>
            <w:r w:rsidRPr="0093663E">
              <w:rPr>
                <w:sz w:val="40"/>
                <w:szCs w:val="32"/>
              </w:rPr>
              <w:t>.00</w:t>
            </w:r>
          </w:p>
          <w:p w:rsidR="00D5318F" w:rsidRPr="00C61188" w:rsidRDefault="00D5318F" w:rsidP="00CB1E71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5318F" w:rsidRPr="00D5318F" w:rsidRDefault="00D5318F" w:rsidP="00942127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>za žive in rajne farane</w:t>
            </w:r>
          </w:p>
          <w:p w:rsidR="00D5318F" w:rsidRPr="00D5318F" w:rsidRDefault="00D5318F" w:rsidP="00942127">
            <w:pPr>
              <w:rPr>
                <w:sz w:val="40"/>
                <w:szCs w:val="40"/>
              </w:rPr>
            </w:pPr>
            <w:r w:rsidRPr="00D5318F">
              <w:rPr>
                <w:sz w:val="40"/>
                <w:szCs w:val="40"/>
              </w:rPr>
              <w:t>Jožef Strnad, obl.</w:t>
            </w:r>
          </w:p>
          <w:p w:rsidR="00D5318F" w:rsidRPr="00D5318F" w:rsidRDefault="00D5318F" w:rsidP="00E40559">
            <w:pPr>
              <w:spacing w:line="216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576C9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8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3DB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1F78"/>
    <w:rsid w:val="00E14D14"/>
    <w:rsid w:val="00E14D52"/>
    <w:rsid w:val="00E1591C"/>
    <w:rsid w:val="00E165E3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2C5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B3B6-932F-4BC1-9438-65254C95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732</cp:revision>
  <cp:lastPrinted>2023-03-18T10:46:00Z</cp:lastPrinted>
  <dcterms:created xsi:type="dcterms:W3CDTF">2021-07-16T11:39:00Z</dcterms:created>
  <dcterms:modified xsi:type="dcterms:W3CDTF">2023-03-18T17:51:00Z</dcterms:modified>
</cp:coreProperties>
</file>